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948" w:rsidRDefault="00321948" w:rsidP="004C27BD">
      <w:pPr>
        <w:spacing w:line="48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321948">
        <w:rPr>
          <w:rFonts w:ascii="標楷體" w:eastAsia="標楷體" w:hAnsi="標楷體" w:hint="eastAsia"/>
          <w:b/>
          <w:bCs/>
          <w:sz w:val="36"/>
          <w:szCs w:val="36"/>
        </w:rPr>
        <w:t>國立清華大學與國立新竹</w:t>
      </w:r>
      <w:r w:rsidRPr="00321948">
        <w:rPr>
          <w:rFonts w:ascii="標楷體" w:eastAsia="標楷體" w:hAnsi="標楷體"/>
          <w:b/>
          <w:bCs/>
          <w:sz w:val="36"/>
          <w:szCs w:val="36"/>
        </w:rPr>
        <w:t>教育大學合併案資源需求</w:t>
      </w:r>
    </w:p>
    <w:p w:rsidR="00474CBF" w:rsidRPr="00321948" w:rsidRDefault="00321948" w:rsidP="002A036A">
      <w:pPr>
        <w:spacing w:afterLines="50" w:after="180" w:line="48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321948">
        <w:rPr>
          <w:rFonts w:ascii="標楷體" w:eastAsia="標楷體" w:hAnsi="標楷體"/>
          <w:b/>
          <w:bCs/>
          <w:sz w:val="36"/>
          <w:szCs w:val="36"/>
        </w:rPr>
        <w:t>實地會勘</w:t>
      </w:r>
      <w:r w:rsidRPr="00321948">
        <w:rPr>
          <w:rFonts w:ascii="標楷體" w:eastAsia="標楷體" w:hAnsi="標楷體" w:hint="eastAsia"/>
          <w:b/>
          <w:bCs/>
          <w:sz w:val="36"/>
          <w:szCs w:val="36"/>
        </w:rPr>
        <w:t>紀錄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4617"/>
        <w:gridCol w:w="791"/>
        <w:gridCol w:w="1381"/>
      </w:tblGrid>
      <w:tr w:rsidR="00321948" w:rsidRPr="002A036A" w:rsidTr="00072AF9">
        <w:tc>
          <w:tcPr>
            <w:tcW w:w="1541" w:type="dxa"/>
            <w:shd w:val="clear" w:color="auto" w:fill="auto"/>
            <w:vAlign w:val="center"/>
          </w:tcPr>
          <w:p w:rsidR="00321948" w:rsidRPr="002A036A" w:rsidRDefault="00321948" w:rsidP="004C27BD">
            <w:pPr>
              <w:adjustRightInd w:val="0"/>
              <w:snapToGrid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A036A">
              <w:rPr>
                <w:rFonts w:ascii="標楷體" w:eastAsia="標楷體" w:hAnsi="標楷體" w:hint="eastAsia"/>
                <w:sz w:val="28"/>
                <w:szCs w:val="28"/>
              </w:rPr>
              <w:t>訪視日期</w:t>
            </w:r>
          </w:p>
        </w:tc>
        <w:tc>
          <w:tcPr>
            <w:tcW w:w="6789" w:type="dxa"/>
            <w:gridSpan w:val="3"/>
            <w:shd w:val="clear" w:color="auto" w:fill="auto"/>
            <w:vAlign w:val="center"/>
          </w:tcPr>
          <w:p w:rsidR="00321948" w:rsidRPr="002A036A" w:rsidRDefault="00321948" w:rsidP="004C27BD">
            <w:pPr>
              <w:adjustRightInd w:val="0"/>
              <w:snapToGrid w:val="0"/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A036A">
              <w:rPr>
                <w:rFonts w:ascii="標楷體" w:eastAsia="標楷體" w:hAnsi="標楷體" w:hint="eastAsia"/>
                <w:bCs/>
                <w:sz w:val="28"/>
                <w:szCs w:val="28"/>
              </w:rPr>
              <w:t>中華民國10</w:t>
            </w:r>
            <w:r w:rsidRPr="002A036A">
              <w:rPr>
                <w:rFonts w:ascii="標楷體" w:eastAsia="標楷體" w:hAnsi="標楷體"/>
                <w:bCs/>
                <w:sz w:val="28"/>
                <w:szCs w:val="28"/>
              </w:rPr>
              <w:t>5</w:t>
            </w:r>
            <w:r w:rsidRPr="002A036A">
              <w:rPr>
                <w:rFonts w:ascii="標楷體" w:eastAsia="標楷體" w:hAnsi="標楷體" w:hint="eastAsia"/>
                <w:bCs/>
                <w:sz w:val="28"/>
                <w:szCs w:val="28"/>
              </w:rPr>
              <w:t>年1月20日（星期三）上午</w:t>
            </w:r>
            <w:r w:rsidR="002A036A" w:rsidRPr="002A036A">
              <w:rPr>
                <w:rFonts w:ascii="標楷體" w:eastAsia="標楷體" w:hAnsi="標楷體" w:hint="eastAsia"/>
                <w:bCs/>
                <w:sz w:val="28"/>
                <w:szCs w:val="28"/>
              </w:rPr>
              <w:t>9時20分</w:t>
            </w:r>
          </w:p>
        </w:tc>
      </w:tr>
      <w:tr w:rsidR="00321948" w:rsidRPr="002A036A" w:rsidTr="00072AF9">
        <w:tc>
          <w:tcPr>
            <w:tcW w:w="1541" w:type="dxa"/>
            <w:shd w:val="clear" w:color="auto" w:fill="auto"/>
            <w:vAlign w:val="center"/>
          </w:tcPr>
          <w:p w:rsidR="00321948" w:rsidRPr="002A036A" w:rsidRDefault="00321948" w:rsidP="004C27BD">
            <w:pPr>
              <w:adjustRightInd w:val="0"/>
              <w:snapToGrid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A036A">
              <w:rPr>
                <w:rFonts w:ascii="標楷體" w:eastAsia="標楷體" w:hAnsi="標楷體" w:hint="eastAsia"/>
                <w:sz w:val="28"/>
                <w:szCs w:val="28"/>
              </w:rPr>
              <w:t>會議地點</w:t>
            </w:r>
          </w:p>
        </w:tc>
        <w:tc>
          <w:tcPr>
            <w:tcW w:w="6789" w:type="dxa"/>
            <w:gridSpan w:val="3"/>
            <w:shd w:val="clear" w:color="auto" w:fill="auto"/>
            <w:vAlign w:val="center"/>
          </w:tcPr>
          <w:p w:rsidR="00321948" w:rsidRPr="002A036A" w:rsidRDefault="00321948" w:rsidP="004C27BD">
            <w:pPr>
              <w:adjustRightInd w:val="0"/>
              <w:snapToGrid w:val="0"/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bookmarkStart w:id="0" w:name="_GoBack"/>
            <w:r w:rsidRPr="002A036A">
              <w:rPr>
                <w:rFonts w:ascii="標楷體" w:eastAsia="標楷體" w:hAnsi="標楷體" w:hint="eastAsia"/>
                <w:sz w:val="28"/>
                <w:szCs w:val="28"/>
              </w:rPr>
              <w:t>國立清華大學及新竹教育大學行政大樓第一會議室</w:t>
            </w:r>
            <w:bookmarkEnd w:id="0"/>
          </w:p>
        </w:tc>
      </w:tr>
      <w:tr w:rsidR="00321948" w:rsidRPr="002A036A" w:rsidTr="00072AF9">
        <w:tc>
          <w:tcPr>
            <w:tcW w:w="1541" w:type="dxa"/>
            <w:shd w:val="clear" w:color="auto" w:fill="auto"/>
            <w:vAlign w:val="center"/>
          </w:tcPr>
          <w:p w:rsidR="00321948" w:rsidRPr="002A036A" w:rsidRDefault="00321948" w:rsidP="004C27BD">
            <w:pPr>
              <w:adjustRightInd w:val="0"/>
              <w:snapToGrid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A036A">
              <w:rPr>
                <w:rFonts w:ascii="標楷體" w:eastAsia="標楷體" w:hAnsi="標楷體" w:hint="eastAsia"/>
                <w:sz w:val="28"/>
                <w:szCs w:val="28"/>
              </w:rPr>
              <w:t>訪視領隊</w:t>
            </w:r>
          </w:p>
        </w:tc>
        <w:tc>
          <w:tcPr>
            <w:tcW w:w="4617" w:type="dxa"/>
            <w:shd w:val="clear" w:color="auto" w:fill="auto"/>
            <w:vAlign w:val="center"/>
          </w:tcPr>
          <w:p w:rsidR="00321948" w:rsidRPr="002A036A" w:rsidRDefault="00321948" w:rsidP="004C27BD">
            <w:pPr>
              <w:adjustRightInd w:val="0"/>
              <w:snapToGrid w:val="0"/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A036A">
              <w:rPr>
                <w:rFonts w:ascii="標楷體" w:eastAsia="標楷體" w:hAnsi="標楷體" w:hint="eastAsia"/>
                <w:sz w:val="28"/>
                <w:szCs w:val="28"/>
              </w:rPr>
              <w:t>教育部朱副司長俊彰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321948" w:rsidRPr="002A036A" w:rsidRDefault="00321948" w:rsidP="004C27BD">
            <w:pPr>
              <w:adjustRightInd w:val="0"/>
              <w:snapToGrid w:val="0"/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A036A">
              <w:rPr>
                <w:rFonts w:ascii="標楷體" w:eastAsia="標楷體" w:hAnsi="標楷體" w:hint="eastAsia"/>
                <w:sz w:val="28"/>
                <w:szCs w:val="28"/>
              </w:rPr>
              <w:t>記錄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321948" w:rsidRPr="002A036A" w:rsidRDefault="00321948" w:rsidP="004C27BD">
            <w:pPr>
              <w:adjustRightInd w:val="0"/>
              <w:snapToGrid w:val="0"/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A036A">
              <w:rPr>
                <w:rFonts w:ascii="標楷體" w:eastAsia="標楷體" w:hAnsi="標楷體" w:hint="eastAsia"/>
                <w:sz w:val="28"/>
                <w:szCs w:val="28"/>
              </w:rPr>
              <w:t>宋雯倩</w:t>
            </w:r>
          </w:p>
        </w:tc>
      </w:tr>
      <w:tr w:rsidR="00321948" w:rsidRPr="002A036A" w:rsidTr="003D5FCA">
        <w:tc>
          <w:tcPr>
            <w:tcW w:w="1541" w:type="dxa"/>
            <w:shd w:val="clear" w:color="auto" w:fill="auto"/>
            <w:vAlign w:val="center"/>
          </w:tcPr>
          <w:p w:rsidR="00321948" w:rsidRPr="002A036A" w:rsidRDefault="00072AF9" w:rsidP="00072AF9">
            <w:pPr>
              <w:adjustRightInd w:val="0"/>
              <w:snapToGrid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專家學者及本</w:t>
            </w:r>
            <w:r>
              <w:rPr>
                <w:rFonts w:ascii="標楷體" w:eastAsia="標楷體" w:hAnsi="標楷體"/>
                <w:sz w:val="28"/>
                <w:szCs w:val="28"/>
              </w:rPr>
              <w:t>部</w:t>
            </w:r>
            <w:r w:rsidR="00321948" w:rsidRPr="002A036A">
              <w:rPr>
                <w:rFonts w:ascii="標楷體" w:eastAsia="標楷體" w:hAnsi="標楷體" w:hint="eastAsia"/>
                <w:sz w:val="28"/>
                <w:szCs w:val="28"/>
              </w:rPr>
              <w:t>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席</w:t>
            </w:r>
            <w:r w:rsidR="00321948" w:rsidRPr="002A036A">
              <w:rPr>
                <w:rFonts w:ascii="標楷體" w:eastAsia="標楷體" w:hAnsi="標楷體" w:hint="eastAsia"/>
                <w:sz w:val="28"/>
                <w:szCs w:val="28"/>
              </w:rPr>
              <w:t>人員</w:t>
            </w:r>
          </w:p>
        </w:tc>
        <w:tc>
          <w:tcPr>
            <w:tcW w:w="6789" w:type="dxa"/>
            <w:gridSpan w:val="3"/>
            <w:shd w:val="clear" w:color="auto" w:fill="auto"/>
            <w:vAlign w:val="center"/>
          </w:tcPr>
          <w:p w:rsidR="007832BB" w:rsidRDefault="009D10DD" w:rsidP="007832BB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林委員聰明、</w:t>
            </w:r>
            <w:r>
              <w:rPr>
                <w:rFonts w:ascii="標楷體" w:eastAsia="標楷體" w:hAnsi="標楷體"/>
                <w:sz w:val="28"/>
                <w:szCs w:val="28"/>
              </w:rPr>
              <w:t>陳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委員</w:t>
            </w:r>
            <w:r>
              <w:rPr>
                <w:rFonts w:ascii="標楷體" w:eastAsia="標楷體" w:hAnsi="標楷體"/>
                <w:sz w:val="28"/>
                <w:szCs w:val="28"/>
              </w:rPr>
              <w:t>舜田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/>
                <w:sz w:val="28"/>
                <w:szCs w:val="28"/>
              </w:rPr>
              <w:t>張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委員</w:t>
            </w:r>
            <w:r>
              <w:rPr>
                <w:rFonts w:ascii="標楷體" w:eastAsia="標楷體" w:hAnsi="標楷體"/>
                <w:sz w:val="28"/>
                <w:szCs w:val="28"/>
              </w:rPr>
              <w:t>進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福</w:t>
            </w:r>
          </w:p>
          <w:p w:rsidR="00321948" w:rsidRPr="002A036A" w:rsidRDefault="007832BB" w:rsidP="00A7020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教育部</w:t>
            </w:r>
            <w:r w:rsidR="009D10DD">
              <w:rPr>
                <w:rFonts w:ascii="標楷體" w:eastAsia="標楷體" w:hAnsi="標楷體" w:hint="eastAsia"/>
                <w:sz w:val="28"/>
                <w:szCs w:val="28"/>
              </w:rPr>
              <w:t>師資培育及藝術教育司</w:t>
            </w:r>
            <w:r w:rsidR="009D10DD">
              <w:rPr>
                <w:rFonts w:ascii="標楷體" w:eastAsia="標楷體" w:hAnsi="標楷體"/>
                <w:sz w:val="28"/>
                <w:szCs w:val="28"/>
              </w:rPr>
              <w:t>鄭專門委員文瑤、</w:t>
            </w:r>
            <w:r w:rsidR="009D10DD">
              <w:rPr>
                <w:rFonts w:ascii="標楷體" w:eastAsia="標楷體" w:hAnsi="標楷體" w:hint="eastAsia"/>
                <w:sz w:val="28"/>
                <w:szCs w:val="28"/>
              </w:rPr>
              <w:t>秘書處</w:t>
            </w:r>
            <w:r w:rsidR="009D10DD">
              <w:rPr>
                <w:rFonts w:ascii="標楷體" w:eastAsia="標楷體" w:hAnsi="標楷體"/>
                <w:sz w:val="28"/>
                <w:szCs w:val="28"/>
              </w:rPr>
              <w:t>王</w:t>
            </w:r>
            <w:r w:rsidR="009D10DD">
              <w:rPr>
                <w:rFonts w:ascii="標楷體" w:eastAsia="標楷體" w:hAnsi="標楷體" w:hint="eastAsia"/>
                <w:sz w:val="28"/>
                <w:szCs w:val="28"/>
              </w:rPr>
              <w:t>技正</w:t>
            </w:r>
            <w:r w:rsidR="009D10DD">
              <w:rPr>
                <w:rFonts w:ascii="標楷體" w:eastAsia="標楷體" w:hAnsi="標楷體"/>
                <w:sz w:val="28"/>
                <w:szCs w:val="28"/>
              </w:rPr>
              <w:t>清松</w:t>
            </w:r>
            <w:r w:rsidR="009D10DD">
              <w:rPr>
                <w:rFonts w:ascii="標楷體" w:eastAsia="標楷體" w:hAnsi="標楷體" w:hint="eastAsia"/>
                <w:sz w:val="28"/>
                <w:szCs w:val="28"/>
              </w:rPr>
              <w:t>、高等教育司</w:t>
            </w:r>
            <w:r w:rsidR="009D10DD">
              <w:rPr>
                <w:rFonts w:ascii="標楷體" w:eastAsia="標楷體" w:hAnsi="標楷體"/>
                <w:sz w:val="28"/>
                <w:szCs w:val="28"/>
              </w:rPr>
              <w:t>朱副司長俊彰、曾科長新元、宋</w:t>
            </w:r>
            <w:r w:rsidR="009D10DD">
              <w:rPr>
                <w:rFonts w:ascii="標楷體" w:eastAsia="標楷體" w:hAnsi="標楷體" w:hint="eastAsia"/>
                <w:sz w:val="28"/>
                <w:szCs w:val="28"/>
              </w:rPr>
              <w:t>專員</w:t>
            </w:r>
            <w:r w:rsidR="009D10DD">
              <w:rPr>
                <w:rFonts w:ascii="標楷體" w:eastAsia="標楷體" w:hAnsi="標楷體"/>
                <w:sz w:val="28"/>
                <w:szCs w:val="28"/>
              </w:rPr>
              <w:t>雯倩</w:t>
            </w:r>
            <w:r w:rsidR="009D10DD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9D10DD">
              <w:rPr>
                <w:rFonts w:ascii="標楷體" w:eastAsia="標楷體" w:hAnsi="標楷體"/>
                <w:sz w:val="28"/>
                <w:szCs w:val="28"/>
              </w:rPr>
              <w:t>盧維禎</w:t>
            </w:r>
            <w:r w:rsidR="003D5FCA">
              <w:rPr>
                <w:rFonts w:ascii="標楷體" w:eastAsia="標楷體" w:hAnsi="標楷體" w:hint="eastAsia"/>
                <w:sz w:val="28"/>
                <w:szCs w:val="28"/>
              </w:rPr>
              <w:t>先生</w:t>
            </w:r>
          </w:p>
        </w:tc>
      </w:tr>
      <w:tr w:rsidR="00072AF9" w:rsidRPr="002A036A" w:rsidTr="003D5FCA">
        <w:tc>
          <w:tcPr>
            <w:tcW w:w="1541" w:type="dxa"/>
            <w:shd w:val="clear" w:color="auto" w:fill="auto"/>
            <w:vAlign w:val="center"/>
          </w:tcPr>
          <w:p w:rsidR="00072AF9" w:rsidRDefault="00072AF9" w:rsidP="00072AF9">
            <w:pPr>
              <w:adjustRightInd w:val="0"/>
              <w:snapToGrid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學校出席人員</w:t>
            </w:r>
          </w:p>
        </w:tc>
        <w:tc>
          <w:tcPr>
            <w:tcW w:w="6789" w:type="dxa"/>
            <w:gridSpan w:val="3"/>
            <w:shd w:val="clear" w:color="auto" w:fill="auto"/>
            <w:vAlign w:val="center"/>
          </w:tcPr>
          <w:p w:rsidR="007832BB" w:rsidRDefault="003D5FCA" w:rsidP="007832BB">
            <w:pPr>
              <w:spacing w:line="400" w:lineRule="exact"/>
              <w:ind w:left="560" w:hangingChars="200" w:hanging="560"/>
              <w:rPr>
                <w:rFonts w:ascii="標楷體" w:eastAsia="標楷體" w:hAnsi="標楷體"/>
                <w:sz w:val="28"/>
                <w:szCs w:val="28"/>
              </w:rPr>
            </w:pPr>
            <w:r w:rsidRPr="003D5FCA">
              <w:rPr>
                <w:rFonts w:ascii="標楷體" w:eastAsia="標楷體" w:hAnsi="標楷體" w:hint="eastAsia"/>
                <w:sz w:val="28"/>
                <w:szCs w:val="28"/>
              </w:rPr>
              <w:t>清華大學</w:t>
            </w:r>
            <w:r w:rsidR="007832BB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3D5FCA">
              <w:rPr>
                <w:rFonts w:ascii="標楷體" w:eastAsia="標楷體" w:hAnsi="標楷體" w:hint="eastAsia"/>
                <w:sz w:val="28"/>
                <w:szCs w:val="28"/>
              </w:rPr>
              <w:t>賀陳弘校長、周懷樸副校長、戴念華教務長、謝小芩學務長、呂平江總務長、理學院劉瑞雄院長、人社院蔡英俊院長</w:t>
            </w:r>
            <w:r w:rsidR="007832BB" w:rsidRPr="007832BB">
              <w:rPr>
                <w:rFonts w:ascii="標楷體" w:eastAsia="標楷體" w:hAnsi="標楷體"/>
                <w:sz w:val="28"/>
                <w:szCs w:val="28"/>
              </w:rPr>
              <w:t>、</w:t>
            </w:r>
            <w:r w:rsidR="007832BB" w:rsidRPr="007832BB">
              <w:rPr>
                <w:rFonts w:ascii="標楷體" w:eastAsia="標楷體" w:hAnsi="標楷體" w:hint="eastAsia"/>
                <w:sz w:val="28"/>
                <w:szCs w:val="28"/>
              </w:rPr>
              <w:t>總務處保管組黃小秋組長、教務處綜合教務組陳明君組長、林嘉怡助理管理師</w:t>
            </w:r>
          </w:p>
          <w:p w:rsidR="00072AF9" w:rsidRPr="002A036A" w:rsidRDefault="003D5FCA" w:rsidP="00A7020E">
            <w:pPr>
              <w:spacing w:line="400" w:lineRule="exact"/>
              <w:ind w:left="560" w:hangingChars="200" w:hanging="560"/>
              <w:rPr>
                <w:rFonts w:ascii="標楷體" w:eastAsia="標楷體" w:hAnsi="標楷體"/>
                <w:sz w:val="28"/>
                <w:szCs w:val="28"/>
              </w:rPr>
            </w:pPr>
            <w:r w:rsidRPr="003D5FCA">
              <w:rPr>
                <w:rFonts w:ascii="標楷體" w:eastAsia="標楷體" w:hAnsi="標楷體" w:hint="eastAsia"/>
                <w:sz w:val="28"/>
                <w:szCs w:val="28"/>
              </w:rPr>
              <w:t>新竹教育大學</w:t>
            </w:r>
            <w:r w:rsidR="007832BB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3D5FCA">
              <w:rPr>
                <w:rFonts w:ascii="標楷體" w:eastAsia="標楷體" w:hAnsi="標楷體" w:hint="eastAsia"/>
                <w:sz w:val="28"/>
                <w:szCs w:val="28"/>
              </w:rPr>
              <w:t>林紀慧副校長、李清福教務長、邱文信學務長、張俊一總務長、教育學院李安明院長、理學院劉晉良院長</w:t>
            </w:r>
            <w:r w:rsidR="007832BB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7832BB" w:rsidRPr="007832BB">
              <w:rPr>
                <w:rFonts w:ascii="標楷體" w:eastAsia="標楷體" w:hAnsi="標楷體" w:hint="eastAsia"/>
                <w:sz w:val="28"/>
                <w:szCs w:val="28"/>
              </w:rPr>
              <w:t>秘書室戴瑩瑩秘書、主計室陳惠芬組長、總務處保管組陳琴惠組長、總務處營繕組陳興泉組長、彭智彥先生</w:t>
            </w:r>
          </w:p>
        </w:tc>
      </w:tr>
    </w:tbl>
    <w:p w:rsidR="00321948" w:rsidRPr="002A036A" w:rsidRDefault="00321948" w:rsidP="002A036A">
      <w:pPr>
        <w:pStyle w:val="a3"/>
        <w:numPr>
          <w:ilvl w:val="0"/>
          <w:numId w:val="1"/>
        </w:numPr>
        <w:tabs>
          <w:tab w:val="left" w:pos="567"/>
        </w:tabs>
        <w:spacing w:beforeLines="50" w:before="180" w:line="480" w:lineRule="exact"/>
        <w:ind w:leftChars="0" w:left="482" w:hanging="482"/>
        <w:rPr>
          <w:rFonts w:ascii="標楷體" w:eastAsia="標楷體" w:hAnsi="標楷體" w:cs="Times New Roman"/>
          <w:b/>
          <w:sz w:val="28"/>
          <w:szCs w:val="28"/>
        </w:rPr>
      </w:pPr>
      <w:r w:rsidRPr="002A036A">
        <w:rPr>
          <w:rFonts w:ascii="標楷體" w:eastAsia="標楷體" w:hAnsi="標楷體" w:cs="Times New Roman" w:hint="eastAsia"/>
          <w:b/>
          <w:sz w:val="28"/>
          <w:szCs w:val="28"/>
        </w:rPr>
        <w:t>訪視緣由</w:t>
      </w:r>
    </w:p>
    <w:p w:rsidR="00321948" w:rsidRPr="004C27BD" w:rsidRDefault="00321948" w:rsidP="004C27BD">
      <w:pPr>
        <w:pStyle w:val="a3"/>
        <w:spacing w:line="48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 w:rsidRPr="004C27BD">
        <w:rPr>
          <w:rFonts w:ascii="標楷體" w:eastAsia="標楷體" w:hAnsi="標楷體" w:cs="Times New Roman" w:hint="eastAsia"/>
          <w:sz w:val="28"/>
          <w:szCs w:val="28"/>
        </w:rPr>
        <w:t>為推動國立清華大學</w:t>
      </w:r>
      <w:r w:rsidR="003D5FCA">
        <w:rPr>
          <w:rFonts w:ascii="標楷體" w:eastAsia="標楷體" w:hAnsi="標楷體" w:cs="Times New Roman" w:hint="eastAsia"/>
          <w:sz w:val="28"/>
          <w:szCs w:val="28"/>
        </w:rPr>
        <w:t>（以下簡稱清大）</w:t>
      </w:r>
      <w:r w:rsidRPr="004C27BD">
        <w:rPr>
          <w:rFonts w:ascii="標楷體" w:eastAsia="標楷體" w:hAnsi="標楷體" w:cs="Times New Roman" w:hint="eastAsia"/>
          <w:sz w:val="28"/>
          <w:szCs w:val="28"/>
        </w:rPr>
        <w:t>與國立新竹</w:t>
      </w:r>
      <w:r w:rsidRPr="004C27BD">
        <w:rPr>
          <w:rFonts w:ascii="標楷體" w:eastAsia="標楷體" w:hAnsi="標楷體" w:cs="Times New Roman"/>
          <w:sz w:val="28"/>
          <w:szCs w:val="28"/>
        </w:rPr>
        <w:t>教育大學</w:t>
      </w:r>
      <w:r w:rsidR="003D5FCA">
        <w:rPr>
          <w:rFonts w:ascii="標楷體" w:eastAsia="標楷體" w:hAnsi="標楷體" w:cs="Times New Roman" w:hint="eastAsia"/>
          <w:sz w:val="28"/>
          <w:szCs w:val="28"/>
        </w:rPr>
        <w:t>（以下簡稱竹教大）</w:t>
      </w:r>
      <w:r w:rsidRPr="004C27BD">
        <w:rPr>
          <w:rFonts w:ascii="標楷體" w:eastAsia="標楷體" w:hAnsi="標楷體" w:cs="Times New Roman"/>
          <w:sz w:val="28"/>
          <w:szCs w:val="28"/>
        </w:rPr>
        <w:t>合併</w:t>
      </w:r>
      <w:r w:rsidRPr="004C27BD">
        <w:rPr>
          <w:rFonts w:ascii="標楷體" w:eastAsia="標楷體" w:hAnsi="標楷體" w:cs="Times New Roman" w:hint="eastAsia"/>
          <w:sz w:val="28"/>
          <w:szCs w:val="28"/>
        </w:rPr>
        <w:t>，</w:t>
      </w:r>
      <w:r w:rsidRPr="004C27BD">
        <w:rPr>
          <w:rFonts w:ascii="標楷體" w:eastAsia="標楷體" w:hAnsi="標楷體" w:cs="Times New Roman"/>
          <w:sz w:val="28"/>
          <w:szCs w:val="28"/>
        </w:rPr>
        <w:t>兩校</w:t>
      </w:r>
      <w:r w:rsidR="004C27BD">
        <w:rPr>
          <w:rFonts w:ascii="標楷體" w:eastAsia="標楷體" w:hAnsi="標楷體" w:cs="Times New Roman" w:hint="eastAsia"/>
          <w:sz w:val="28"/>
          <w:szCs w:val="28"/>
        </w:rPr>
        <w:t>於</w:t>
      </w:r>
      <w:r w:rsidRPr="004C27BD">
        <w:rPr>
          <w:rFonts w:ascii="標楷體" w:eastAsia="標楷體" w:hAnsi="標楷體" w:cs="Times New Roman"/>
          <w:sz w:val="28"/>
          <w:szCs w:val="28"/>
        </w:rPr>
        <w:t>104年11月10日報送意向書到部，並於105年1月12日郵寄合併計畫書</w:t>
      </w:r>
      <w:r w:rsidR="004C27BD">
        <w:rPr>
          <w:rFonts w:ascii="標楷體" w:eastAsia="標楷體" w:hAnsi="標楷體" w:cs="Times New Roman" w:hint="eastAsia"/>
          <w:sz w:val="28"/>
          <w:szCs w:val="28"/>
        </w:rPr>
        <w:t>（</w:t>
      </w:r>
      <w:r w:rsidRPr="004C27BD">
        <w:rPr>
          <w:rFonts w:ascii="標楷體" w:eastAsia="標楷體" w:hAnsi="標楷體" w:cs="Times New Roman"/>
          <w:sz w:val="28"/>
          <w:szCs w:val="28"/>
        </w:rPr>
        <w:t>草案</w:t>
      </w:r>
      <w:r w:rsidR="004C27BD">
        <w:rPr>
          <w:rFonts w:ascii="標楷體" w:eastAsia="標楷體" w:hAnsi="標楷體" w:cs="Times New Roman"/>
          <w:sz w:val="28"/>
          <w:szCs w:val="28"/>
        </w:rPr>
        <w:t>）</w:t>
      </w:r>
      <w:r w:rsidRPr="004C27BD">
        <w:rPr>
          <w:rFonts w:ascii="標楷體" w:eastAsia="標楷體" w:hAnsi="標楷體" w:cs="Times New Roman"/>
          <w:sz w:val="28"/>
          <w:szCs w:val="28"/>
        </w:rPr>
        <w:t>到部。因意向書</w:t>
      </w:r>
      <w:r w:rsidRPr="004C27BD">
        <w:rPr>
          <w:rFonts w:ascii="標楷體" w:eastAsia="標楷體" w:hAnsi="標楷體" w:cs="Times New Roman" w:hint="eastAsia"/>
          <w:sz w:val="28"/>
          <w:szCs w:val="28"/>
        </w:rPr>
        <w:t>內提及</w:t>
      </w:r>
      <w:r w:rsidRPr="004C27BD">
        <w:rPr>
          <w:rFonts w:ascii="標楷體" w:eastAsia="標楷體" w:hAnsi="標楷體" w:cs="Times New Roman"/>
          <w:sz w:val="28"/>
          <w:szCs w:val="28"/>
        </w:rPr>
        <w:t>兩校合併後</w:t>
      </w:r>
      <w:r w:rsidR="004C27BD" w:rsidRPr="004C27BD">
        <w:rPr>
          <w:rFonts w:ascii="標楷體" w:eastAsia="標楷體" w:hAnsi="標楷體" w:cs="Times New Roman" w:hint="eastAsia"/>
          <w:sz w:val="28"/>
          <w:szCs w:val="28"/>
        </w:rPr>
        <w:t>清大南校區</w:t>
      </w:r>
      <w:r w:rsidR="004C27BD" w:rsidRPr="004C27BD">
        <w:rPr>
          <w:rFonts w:ascii="標楷體" w:eastAsia="標楷體" w:hAnsi="標楷體" w:cs="Times New Roman"/>
          <w:sz w:val="28"/>
          <w:szCs w:val="28"/>
        </w:rPr>
        <w:t>二期</w:t>
      </w:r>
      <w:r w:rsidRPr="004C27BD">
        <w:rPr>
          <w:rFonts w:ascii="標楷體" w:eastAsia="標楷體" w:hAnsi="標楷體" w:cs="Times New Roman"/>
          <w:sz w:val="28"/>
          <w:szCs w:val="28"/>
        </w:rPr>
        <w:t>土地整理、</w:t>
      </w:r>
      <w:r w:rsidR="004C27BD" w:rsidRPr="004C27BD">
        <w:rPr>
          <w:rFonts w:ascii="標楷體" w:eastAsia="標楷體" w:hAnsi="標楷體" w:cs="Times New Roman" w:hint="eastAsia"/>
          <w:sz w:val="28"/>
          <w:szCs w:val="28"/>
        </w:rPr>
        <w:t>新建藝術人文社會大樓與</w:t>
      </w:r>
      <w:r w:rsidR="004C27BD" w:rsidRPr="004C27BD">
        <w:rPr>
          <w:rFonts w:ascii="標楷體" w:eastAsia="標楷體" w:hAnsi="標楷體" w:cs="Times New Roman"/>
          <w:sz w:val="28"/>
          <w:szCs w:val="28"/>
        </w:rPr>
        <w:t>教育大樓</w:t>
      </w:r>
      <w:r w:rsidR="004C27BD" w:rsidRPr="004C27BD">
        <w:rPr>
          <w:rFonts w:ascii="標楷體" w:eastAsia="標楷體" w:hAnsi="標楷體" w:cs="Times New Roman" w:hint="eastAsia"/>
          <w:sz w:val="28"/>
          <w:szCs w:val="28"/>
        </w:rPr>
        <w:t>，及竹教大</w:t>
      </w:r>
      <w:r w:rsidR="004C27BD" w:rsidRPr="004C27BD">
        <w:rPr>
          <w:rFonts w:ascii="標楷體" w:eastAsia="標楷體" w:hAnsi="標楷體" w:cs="Times New Roman"/>
          <w:sz w:val="28"/>
          <w:szCs w:val="28"/>
        </w:rPr>
        <w:t>房舍整修</w:t>
      </w:r>
      <w:r w:rsidR="004C27BD" w:rsidRPr="004C27BD">
        <w:rPr>
          <w:rFonts w:ascii="標楷體" w:eastAsia="標楷體" w:hAnsi="標楷體" w:cs="Times New Roman" w:hint="eastAsia"/>
          <w:sz w:val="28"/>
          <w:szCs w:val="28"/>
        </w:rPr>
        <w:t>等經費需求，</w:t>
      </w:r>
      <w:r w:rsidR="004C27BD" w:rsidRPr="004C27BD">
        <w:rPr>
          <w:rFonts w:ascii="標楷體" w:eastAsia="標楷體" w:hAnsi="標楷體" w:cs="Times New Roman"/>
          <w:sz w:val="28"/>
          <w:szCs w:val="28"/>
        </w:rPr>
        <w:t>為瞭解所提</w:t>
      </w:r>
      <w:r w:rsidR="004C27BD" w:rsidRPr="004C27BD">
        <w:rPr>
          <w:rFonts w:ascii="標楷體" w:eastAsia="標楷體" w:hAnsi="標楷體" w:cs="Times New Roman" w:hint="eastAsia"/>
          <w:sz w:val="28"/>
          <w:szCs w:val="28"/>
        </w:rPr>
        <w:t>各項經費（</w:t>
      </w:r>
      <w:r w:rsidR="004C27BD" w:rsidRPr="004C27BD">
        <w:rPr>
          <w:rFonts w:ascii="標楷體" w:eastAsia="標楷體" w:hAnsi="標楷體" w:cs="Times New Roman"/>
          <w:sz w:val="28"/>
          <w:szCs w:val="28"/>
        </w:rPr>
        <w:t>預計向本部申請</w:t>
      </w:r>
      <w:r w:rsidR="004C27BD" w:rsidRPr="004C27BD">
        <w:rPr>
          <w:rFonts w:ascii="標楷體" w:eastAsia="標楷體" w:hAnsi="標楷體" w:cs="Times New Roman" w:hint="eastAsia"/>
          <w:sz w:val="28"/>
          <w:szCs w:val="28"/>
        </w:rPr>
        <w:t>25.5億元</w:t>
      </w:r>
      <w:r w:rsidR="004C27BD" w:rsidRPr="004C27BD">
        <w:rPr>
          <w:rFonts w:ascii="標楷體" w:eastAsia="標楷體" w:hAnsi="標楷體" w:cs="Times New Roman"/>
          <w:sz w:val="28"/>
          <w:szCs w:val="28"/>
        </w:rPr>
        <w:t>補助）</w:t>
      </w:r>
      <w:r w:rsidR="004C27BD">
        <w:rPr>
          <w:rFonts w:ascii="標楷體" w:eastAsia="標楷體" w:hAnsi="標楷體" w:cs="Times New Roman" w:hint="eastAsia"/>
          <w:sz w:val="28"/>
          <w:szCs w:val="28"/>
        </w:rPr>
        <w:t>需求之必要性與實際</w:t>
      </w:r>
      <w:r w:rsidR="004C27BD">
        <w:rPr>
          <w:rFonts w:ascii="標楷體" w:eastAsia="標楷體" w:hAnsi="標楷體" w:cs="Times New Roman"/>
          <w:sz w:val="28"/>
          <w:szCs w:val="28"/>
        </w:rPr>
        <w:t>所需情形，爰安排</w:t>
      </w:r>
      <w:r w:rsidR="004C27BD">
        <w:rPr>
          <w:rFonts w:ascii="標楷體" w:eastAsia="標楷體" w:hAnsi="標楷體" w:cs="Times New Roman" w:hint="eastAsia"/>
          <w:sz w:val="28"/>
          <w:szCs w:val="28"/>
        </w:rPr>
        <w:t>此次會勘。</w:t>
      </w:r>
    </w:p>
    <w:p w:rsidR="00321948" w:rsidRPr="002A036A" w:rsidRDefault="00321948" w:rsidP="002A036A">
      <w:pPr>
        <w:pStyle w:val="a3"/>
        <w:numPr>
          <w:ilvl w:val="0"/>
          <w:numId w:val="1"/>
        </w:numPr>
        <w:tabs>
          <w:tab w:val="left" w:pos="567"/>
        </w:tabs>
        <w:spacing w:beforeLines="50" w:before="180" w:line="480" w:lineRule="exact"/>
        <w:ind w:leftChars="0" w:left="482" w:hanging="482"/>
        <w:rPr>
          <w:rFonts w:ascii="標楷體" w:eastAsia="標楷體" w:hAnsi="標楷體" w:cs="Times New Roman"/>
          <w:b/>
          <w:sz w:val="28"/>
          <w:szCs w:val="28"/>
        </w:rPr>
      </w:pPr>
      <w:r w:rsidRPr="002A036A">
        <w:rPr>
          <w:rFonts w:ascii="標楷體" w:eastAsia="標楷體" w:hAnsi="標楷體" w:cs="Times New Roman" w:hint="eastAsia"/>
          <w:b/>
          <w:sz w:val="28"/>
          <w:szCs w:val="28"/>
        </w:rPr>
        <w:t>會議結論</w:t>
      </w:r>
    </w:p>
    <w:p w:rsidR="00924654" w:rsidRDefault="00924654" w:rsidP="0020521B">
      <w:pPr>
        <w:pStyle w:val="a3"/>
        <w:numPr>
          <w:ilvl w:val="0"/>
          <w:numId w:val="2"/>
        </w:numPr>
        <w:spacing w:line="48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兩校透過合併</w:t>
      </w:r>
      <w:r w:rsidR="00B06A03">
        <w:rPr>
          <w:rFonts w:ascii="標楷體" w:eastAsia="標楷體" w:hAnsi="標楷體" w:cs="Times New Roman" w:hint="eastAsia"/>
          <w:sz w:val="28"/>
          <w:szCs w:val="28"/>
        </w:rPr>
        <w:t>方式</w:t>
      </w:r>
      <w:r>
        <w:rPr>
          <w:rFonts w:ascii="標楷體" w:eastAsia="標楷體" w:hAnsi="標楷體" w:cs="Times New Roman" w:hint="eastAsia"/>
          <w:sz w:val="28"/>
          <w:szCs w:val="28"/>
        </w:rPr>
        <w:t>，</w:t>
      </w:r>
      <w:r w:rsidR="00B06A03">
        <w:rPr>
          <w:rFonts w:ascii="標楷體" w:eastAsia="標楷體" w:hAnsi="標楷體" w:cs="Times New Roman" w:hint="eastAsia"/>
          <w:sz w:val="28"/>
          <w:szCs w:val="28"/>
        </w:rPr>
        <w:t>達到</w:t>
      </w:r>
      <w:r>
        <w:rPr>
          <w:rFonts w:ascii="標楷體" w:eastAsia="標楷體" w:hAnsi="標楷體" w:cs="Times New Roman"/>
          <w:sz w:val="28"/>
          <w:szCs w:val="28"/>
        </w:rPr>
        <w:t>成為世界一流大學</w:t>
      </w:r>
      <w:r w:rsidR="00B06A03">
        <w:rPr>
          <w:rFonts w:ascii="標楷體" w:eastAsia="標楷體" w:hAnsi="標楷體" w:cs="Times New Roman" w:hint="eastAsia"/>
          <w:sz w:val="28"/>
          <w:szCs w:val="28"/>
        </w:rPr>
        <w:t>及</w:t>
      </w:r>
      <w:r>
        <w:rPr>
          <w:rFonts w:ascii="標楷體" w:eastAsia="標楷體" w:hAnsi="標楷體" w:cs="Times New Roman" w:hint="eastAsia"/>
          <w:sz w:val="28"/>
          <w:szCs w:val="28"/>
        </w:rPr>
        <w:t>師資培育教育研究重鎮</w:t>
      </w:r>
      <w:r w:rsidR="00B06A03">
        <w:rPr>
          <w:rFonts w:ascii="標楷體" w:eastAsia="標楷體" w:hAnsi="標楷體" w:cs="Times New Roman" w:hint="eastAsia"/>
          <w:sz w:val="28"/>
          <w:szCs w:val="28"/>
        </w:rPr>
        <w:t>，並</w:t>
      </w:r>
      <w:r>
        <w:rPr>
          <w:rFonts w:ascii="標楷體" w:eastAsia="標楷體" w:hAnsi="標楷體" w:cs="Times New Roman"/>
          <w:sz w:val="28"/>
          <w:szCs w:val="28"/>
        </w:rPr>
        <w:t>發揮整合效益</w:t>
      </w:r>
      <w:r>
        <w:rPr>
          <w:rFonts w:ascii="標楷體" w:eastAsia="標楷體" w:hAnsi="標楷體" w:cs="Times New Roman" w:hint="eastAsia"/>
          <w:sz w:val="28"/>
          <w:szCs w:val="28"/>
        </w:rPr>
        <w:t>等</w:t>
      </w:r>
      <w:r>
        <w:rPr>
          <w:rFonts w:ascii="標楷體" w:eastAsia="標楷體" w:hAnsi="標楷體" w:cs="Times New Roman"/>
          <w:sz w:val="28"/>
          <w:szCs w:val="28"/>
        </w:rPr>
        <w:t>，</w:t>
      </w:r>
      <w:r w:rsidR="00B06A03">
        <w:rPr>
          <w:rFonts w:ascii="標楷體" w:eastAsia="標楷體" w:hAnsi="標楷體" w:cs="Times New Roman" w:hint="eastAsia"/>
          <w:sz w:val="28"/>
          <w:szCs w:val="28"/>
        </w:rPr>
        <w:t>未來在財務可負擔前提下，</w:t>
      </w:r>
      <w:r>
        <w:rPr>
          <w:rFonts w:ascii="標楷體" w:eastAsia="標楷體" w:hAnsi="標楷體" w:cs="Times New Roman"/>
          <w:sz w:val="28"/>
          <w:szCs w:val="28"/>
        </w:rPr>
        <w:lastRenderedPageBreak/>
        <w:t>本部</w:t>
      </w:r>
      <w:r w:rsidR="00B06A03">
        <w:rPr>
          <w:rFonts w:ascii="標楷體" w:eastAsia="標楷體" w:hAnsi="標楷體" w:cs="Times New Roman" w:hint="eastAsia"/>
          <w:sz w:val="28"/>
          <w:szCs w:val="28"/>
        </w:rPr>
        <w:t>將</w:t>
      </w:r>
      <w:r>
        <w:rPr>
          <w:rFonts w:ascii="標楷體" w:eastAsia="標楷體" w:hAnsi="標楷體" w:cs="Times New Roman" w:hint="eastAsia"/>
          <w:sz w:val="28"/>
          <w:szCs w:val="28"/>
        </w:rPr>
        <w:t>給予經費</w:t>
      </w:r>
      <w:r w:rsidR="00B06A03">
        <w:rPr>
          <w:rFonts w:ascii="標楷體" w:eastAsia="標楷體" w:hAnsi="標楷體" w:cs="Times New Roman" w:hint="eastAsia"/>
          <w:sz w:val="28"/>
          <w:szCs w:val="28"/>
        </w:rPr>
        <w:t>協助</w:t>
      </w:r>
      <w:r>
        <w:rPr>
          <w:rFonts w:ascii="標楷體" w:eastAsia="標楷體" w:hAnsi="標楷體" w:cs="Times New Roman" w:hint="eastAsia"/>
          <w:sz w:val="28"/>
          <w:szCs w:val="28"/>
        </w:rPr>
        <w:t>。</w:t>
      </w:r>
    </w:p>
    <w:p w:rsidR="00924654" w:rsidRDefault="00924654" w:rsidP="0020521B">
      <w:pPr>
        <w:pStyle w:val="a3"/>
        <w:numPr>
          <w:ilvl w:val="0"/>
          <w:numId w:val="2"/>
        </w:numPr>
        <w:spacing w:line="48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為配合將來願景達成及落實，兩校區應有明確定位及規劃</w:t>
      </w:r>
      <w:r>
        <w:rPr>
          <w:rFonts w:ascii="標楷體" w:eastAsia="標楷體" w:hAnsi="標楷體" w:cs="Times New Roman"/>
          <w:sz w:val="28"/>
          <w:szCs w:val="28"/>
        </w:rPr>
        <w:t>，其中竹教大校區規劃時，應審慎</w:t>
      </w:r>
      <w:r>
        <w:rPr>
          <w:rFonts w:ascii="標楷體" w:eastAsia="標楷體" w:hAnsi="標楷體" w:cs="Times New Roman" w:hint="eastAsia"/>
          <w:sz w:val="28"/>
          <w:szCs w:val="28"/>
        </w:rPr>
        <w:t>思考如何保留竹教大</w:t>
      </w:r>
      <w:r>
        <w:rPr>
          <w:rFonts w:ascii="標楷體" w:eastAsia="標楷體" w:hAnsi="標楷體" w:cs="Times New Roman"/>
          <w:sz w:val="28"/>
          <w:szCs w:val="28"/>
        </w:rPr>
        <w:t>歷史</w:t>
      </w:r>
      <w:r w:rsidR="00B06A03">
        <w:rPr>
          <w:rFonts w:ascii="標楷體" w:eastAsia="標楷體" w:hAnsi="標楷體" w:cs="Times New Roman" w:hint="eastAsia"/>
          <w:sz w:val="28"/>
          <w:szCs w:val="28"/>
        </w:rPr>
        <w:t>，以</w:t>
      </w:r>
      <w:r>
        <w:rPr>
          <w:rFonts w:ascii="標楷體" w:eastAsia="標楷體" w:hAnsi="標楷體" w:cs="Times New Roman"/>
          <w:sz w:val="28"/>
          <w:szCs w:val="28"/>
        </w:rPr>
        <w:t>爭取</w:t>
      </w:r>
      <w:r>
        <w:rPr>
          <w:rFonts w:ascii="標楷體" w:eastAsia="標楷體" w:hAnsi="標楷體" w:cs="Times New Roman" w:hint="eastAsia"/>
          <w:sz w:val="28"/>
          <w:szCs w:val="28"/>
        </w:rPr>
        <w:t>校內師生、</w:t>
      </w:r>
      <w:r>
        <w:rPr>
          <w:rFonts w:ascii="標楷體" w:eastAsia="標楷體" w:hAnsi="標楷體" w:cs="Times New Roman"/>
          <w:sz w:val="28"/>
          <w:szCs w:val="28"/>
        </w:rPr>
        <w:t>校友</w:t>
      </w:r>
      <w:r>
        <w:rPr>
          <w:rFonts w:ascii="標楷體" w:eastAsia="標楷體" w:hAnsi="標楷體" w:cs="Times New Roman" w:hint="eastAsia"/>
          <w:sz w:val="28"/>
          <w:szCs w:val="28"/>
        </w:rPr>
        <w:t>們</w:t>
      </w:r>
      <w:r>
        <w:rPr>
          <w:rFonts w:ascii="標楷體" w:eastAsia="標楷體" w:hAnsi="標楷體" w:cs="Times New Roman"/>
          <w:sz w:val="28"/>
          <w:szCs w:val="28"/>
        </w:rPr>
        <w:t>支持</w:t>
      </w:r>
      <w:r>
        <w:rPr>
          <w:rFonts w:ascii="標楷體" w:eastAsia="標楷體" w:hAnsi="標楷體" w:cs="Times New Roman" w:hint="eastAsia"/>
          <w:sz w:val="28"/>
          <w:szCs w:val="28"/>
        </w:rPr>
        <w:t>。</w:t>
      </w:r>
    </w:p>
    <w:p w:rsidR="00924654" w:rsidRDefault="00924654" w:rsidP="0020521B">
      <w:pPr>
        <w:pStyle w:val="a3"/>
        <w:numPr>
          <w:ilvl w:val="0"/>
          <w:numId w:val="2"/>
        </w:numPr>
        <w:spacing w:line="48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在竹教大師生未搬遷</w:t>
      </w:r>
      <w:r>
        <w:rPr>
          <w:rFonts w:ascii="標楷體" w:eastAsia="標楷體" w:hAnsi="標楷體" w:cs="Times New Roman"/>
          <w:sz w:val="28"/>
          <w:szCs w:val="28"/>
        </w:rPr>
        <w:t>至清大南校區之前，考量</w:t>
      </w:r>
      <w:r w:rsidR="00072AF9">
        <w:rPr>
          <w:rFonts w:ascii="標楷體" w:eastAsia="標楷體" w:hAnsi="標楷體" w:cs="Times New Roman"/>
          <w:sz w:val="28"/>
          <w:szCs w:val="28"/>
        </w:rPr>
        <w:t>竹教大現有校區部分建物老舊，</w:t>
      </w:r>
      <w:r w:rsidR="00072AF9">
        <w:rPr>
          <w:rFonts w:ascii="標楷體" w:eastAsia="標楷體" w:hAnsi="標楷體" w:cs="Times New Roman" w:hint="eastAsia"/>
          <w:sz w:val="28"/>
          <w:szCs w:val="28"/>
        </w:rPr>
        <w:t>學校規劃</w:t>
      </w:r>
      <w:r>
        <w:rPr>
          <w:rFonts w:ascii="標楷體" w:eastAsia="標楷體" w:hAnsi="標楷體" w:cs="Times New Roman"/>
          <w:sz w:val="28"/>
          <w:szCs w:val="28"/>
        </w:rPr>
        <w:t>投入適度經費進行建物整修</w:t>
      </w:r>
      <w:r>
        <w:rPr>
          <w:rFonts w:ascii="標楷體" w:eastAsia="標楷體" w:hAnsi="標楷體" w:cs="Times New Roman" w:hint="eastAsia"/>
          <w:sz w:val="28"/>
          <w:szCs w:val="28"/>
        </w:rPr>
        <w:t>有其必要性</w:t>
      </w:r>
      <w:r>
        <w:rPr>
          <w:rFonts w:ascii="標楷體" w:eastAsia="標楷體" w:hAnsi="標楷體" w:cs="Times New Roman"/>
          <w:sz w:val="28"/>
          <w:szCs w:val="28"/>
        </w:rPr>
        <w:t>，</w:t>
      </w:r>
      <w:r w:rsidR="003568B1">
        <w:rPr>
          <w:rFonts w:ascii="標楷體" w:eastAsia="標楷體" w:hAnsi="標楷體" w:cs="Times New Roman" w:hint="eastAsia"/>
          <w:sz w:val="28"/>
          <w:szCs w:val="28"/>
        </w:rPr>
        <w:t>惟</w:t>
      </w:r>
      <w:r w:rsidR="003568B1">
        <w:rPr>
          <w:rFonts w:ascii="標楷體" w:eastAsia="標楷體" w:hAnsi="標楷體" w:cs="Times New Roman"/>
          <w:sz w:val="28"/>
          <w:szCs w:val="28"/>
        </w:rPr>
        <w:t>基於經費使用效益，仍請學校列出建物整修優先順序及整修後之明確用途，俾利</w:t>
      </w:r>
      <w:r w:rsidR="00B06A03">
        <w:rPr>
          <w:rFonts w:ascii="標楷體" w:eastAsia="標楷體" w:hAnsi="標楷體" w:cs="Times New Roman" w:hint="eastAsia"/>
          <w:sz w:val="28"/>
          <w:szCs w:val="28"/>
        </w:rPr>
        <w:t>本部後續</w:t>
      </w:r>
      <w:r w:rsidR="003568B1">
        <w:rPr>
          <w:rFonts w:ascii="標楷體" w:eastAsia="標楷體" w:hAnsi="標楷體" w:cs="Times New Roman"/>
          <w:sz w:val="28"/>
          <w:szCs w:val="28"/>
        </w:rPr>
        <w:t>審查</w:t>
      </w:r>
      <w:r w:rsidR="00B06A03">
        <w:rPr>
          <w:rFonts w:ascii="標楷體" w:eastAsia="標楷體" w:hAnsi="標楷體" w:cs="Times New Roman" w:hint="eastAsia"/>
          <w:sz w:val="28"/>
          <w:szCs w:val="28"/>
        </w:rPr>
        <w:t>程序</w:t>
      </w:r>
      <w:r w:rsidR="003568B1">
        <w:rPr>
          <w:rFonts w:ascii="標楷體" w:eastAsia="標楷體" w:hAnsi="標楷體" w:cs="Times New Roman"/>
          <w:sz w:val="28"/>
          <w:szCs w:val="28"/>
        </w:rPr>
        <w:t>。</w:t>
      </w:r>
    </w:p>
    <w:p w:rsidR="0020521B" w:rsidRDefault="003568B1" w:rsidP="0020521B">
      <w:pPr>
        <w:pStyle w:val="a3"/>
        <w:numPr>
          <w:ilvl w:val="0"/>
          <w:numId w:val="2"/>
        </w:numPr>
        <w:spacing w:line="48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至於清大南校區</w:t>
      </w:r>
      <w:r>
        <w:rPr>
          <w:rFonts w:ascii="標楷體" w:eastAsia="標楷體" w:hAnsi="標楷體" w:cs="Times New Roman"/>
          <w:sz w:val="28"/>
          <w:szCs w:val="28"/>
        </w:rPr>
        <w:t>二期整地費用</w:t>
      </w:r>
      <w:r>
        <w:rPr>
          <w:rFonts w:ascii="標楷體" w:eastAsia="標楷體" w:hAnsi="標楷體" w:cs="Times New Roman" w:hint="eastAsia"/>
          <w:sz w:val="28"/>
          <w:szCs w:val="28"/>
        </w:rPr>
        <w:t>，請學校針對土地撥用地上物</w:t>
      </w:r>
      <w:r>
        <w:rPr>
          <w:rFonts w:ascii="標楷體" w:eastAsia="標楷體" w:hAnsi="標楷體" w:cs="Times New Roman"/>
          <w:sz w:val="28"/>
          <w:szCs w:val="28"/>
        </w:rPr>
        <w:t>清理及疊葬處理之項目，清楚交代合理估算方式；另基地中涉及</w:t>
      </w:r>
      <w:r>
        <w:rPr>
          <w:rFonts w:ascii="標楷體" w:eastAsia="標楷體" w:hAnsi="標楷體" w:cs="Times New Roman" w:hint="eastAsia"/>
          <w:sz w:val="28"/>
          <w:szCs w:val="28"/>
        </w:rPr>
        <w:t>9筆新竹市府土地</w:t>
      </w:r>
      <w:r>
        <w:rPr>
          <w:rFonts w:ascii="標楷體" w:eastAsia="標楷體" w:hAnsi="標楷體" w:cs="Times New Roman"/>
          <w:sz w:val="28"/>
          <w:szCs w:val="28"/>
        </w:rPr>
        <w:t>部分，請學校應主動洽詢市府，</w:t>
      </w:r>
      <w:r w:rsidR="00B06A03">
        <w:rPr>
          <w:rFonts w:ascii="標楷體" w:eastAsia="標楷體" w:hAnsi="標楷體" w:cs="Times New Roman" w:hint="eastAsia"/>
          <w:sz w:val="28"/>
          <w:szCs w:val="28"/>
        </w:rPr>
        <w:t>以評估</w:t>
      </w:r>
      <w:r>
        <w:rPr>
          <w:rFonts w:ascii="標楷體" w:eastAsia="標楷體" w:hAnsi="標楷體" w:cs="Times New Roman" w:hint="eastAsia"/>
          <w:sz w:val="28"/>
          <w:szCs w:val="28"/>
        </w:rPr>
        <w:t>未來渠等土地</w:t>
      </w:r>
      <w:r>
        <w:rPr>
          <w:rFonts w:ascii="標楷體" w:eastAsia="標楷體" w:hAnsi="標楷體" w:cs="Times New Roman"/>
          <w:sz w:val="28"/>
          <w:szCs w:val="28"/>
        </w:rPr>
        <w:t>撥用</w:t>
      </w:r>
      <w:r w:rsidR="00B06A03">
        <w:rPr>
          <w:rFonts w:ascii="標楷體" w:eastAsia="標楷體" w:hAnsi="標楷體" w:cs="Times New Roman" w:hint="eastAsia"/>
          <w:sz w:val="28"/>
          <w:szCs w:val="28"/>
        </w:rPr>
        <w:t>（</w:t>
      </w:r>
      <w:r w:rsidR="00B06A03">
        <w:rPr>
          <w:rFonts w:ascii="標楷體" w:eastAsia="標楷體" w:hAnsi="標楷體" w:cs="Times New Roman"/>
          <w:sz w:val="28"/>
          <w:szCs w:val="28"/>
        </w:rPr>
        <w:t>有</w:t>
      </w:r>
      <w:r w:rsidR="00B06A03">
        <w:rPr>
          <w:rFonts w:ascii="標楷體" w:eastAsia="標楷體" w:hAnsi="標楷體" w:cs="Times New Roman" w:hint="eastAsia"/>
          <w:sz w:val="28"/>
          <w:szCs w:val="28"/>
        </w:rPr>
        <w:t>償</w:t>
      </w:r>
      <w:r w:rsidR="00B06A03">
        <w:rPr>
          <w:rFonts w:ascii="標楷體" w:eastAsia="標楷體" w:hAnsi="標楷體" w:cs="Times New Roman"/>
          <w:sz w:val="28"/>
          <w:szCs w:val="28"/>
        </w:rPr>
        <w:t>或無償</w:t>
      </w:r>
      <w:r w:rsidR="00B06A03">
        <w:rPr>
          <w:rFonts w:ascii="標楷體" w:eastAsia="標楷體" w:hAnsi="標楷體" w:cs="Times New Roman" w:hint="eastAsia"/>
          <w:sz w:val="28"/>
          <w:szCs w:val="28"/>
        </w:rPr>
        <w:t>）</w:t>
      </w:r>
      <w:r>
        <w:rPr>
          <w:rFonts w:ascii="標楷體" w:eastAsia="標楷體" w:hAnsi="標楷體" w:cs="Times New Roman"/>
          <w:sz w:val="28"/>
          <w:szCs w:val="28"/>
        </w:rPr>
        <w:t>之可能性。</w:t>
      </w:r>
    </w:p>
    <w:p w:rsidR="003568B1" w:rsidRPr="0020521B" w:rsidRDefault="003568B1" w:rsidP="0020521B">
      <w:pPr>
        <w:pStyle w:val="a3"/>
        <w:numPr>
          <w:ilvl w:val="0"/>
          <w:numId w:val="2"/>
        </w:numPr>
        <w:spacing w:line="48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另</w:t>
      </w:r>
      <w:r w:rsidR="00772AFF">
        <w:rPr>
          <w:rFonts w:ascii="標楷體" w:eastAsia="標楷體" w:hAnsi="標楷體" w:cs="Times New Roman" w:hint="eastAsia"/>
          <w:sz w:val="28"/>
          <w:szCs w:val="28"/>
        </w:rPr>
        <w:t>竹教大</w:t>
      </w:r>
      <w:r>
        <w:rPr>
          <w:rFonts w:ascii="標楷體" w:eastAsia="標楷體" w:hAnsi="標楷體" w:cs="Times New Roman" w:hint="eastAsia"/>
          <w:sz w:val="28"/>
          <w:szCs w:val="28"/>
        </w:rPr>
        <w:t>規劃</w:t>
      </w:r>
      <w:r>
        <w:rPr>
          <w:rFonts w:ascii="標楷體" w:eastAsia="標楷體" w:hAnsi="標楷體" w:cs="Times New Roman"/>
          <w:sz w:val="28"/>
          <w:szCs w:val="28"/>
        </w:rPr>
        <w:t>於</w:t>
      </w:r>
      <w:r w:rsidR="007323BF">
        <w:rPr>
          <w:rFonts w:ascii="標楷體" w:eastAsia="標楷體" w:hAnsi="標楷體" w:cs="Times New Roman" w:hint="eastAsia"/>
          <w:sz w:val="28"/>
          <w:szCs w:val="28"/>
        </w:rPr>
        <w:t>校外經管土地</w:t>
      </w:r>
      <w:r w:rsidR="007323BF">
        <w:rPr>
          <w:rFonts w:ascii="標楷體" w:eastAsia="標楷體" w:hAnsi="標楷體" w:cs="Times New Roman"/>
          <w:sz w:val="28"/>
          <w:szCs w:val="28"/>
        </w:rPr>
        <w:t>興建</w:t>
      </w:r>
      <w:r w:rsidR="00772AFF">
        <w:rPr>
          <w:rFonts w:ascii="標楷體" w:eastAsia="標楷體" w:hAnsi="標楷體" w:cs="Times New Roman" w:hint="eastAsia"/>
          <w:sz w:val="28"/>
          <w:szCs w:val="28"/>
        </w:rPr>
        <w:t>研究生及國際生</w:t>
      </w:r>
      <w:r w:rsidR="007323BF">
        <w:rPr>
          <w:rFonts w:ascii="標楷體" w:eastAsia="標楷體" w:hAnsi="標楷體" w:cs="Times New Roman"/>
          <w:sz w:val="28"/>
          <w:szCs w:val="28"/>
        </w:rPr>
        <w:t>宿舍一節，由於南校區二期基地已</w:t>
      </w:r>
      <w:r w:rsidR="00072AF9">
        <w:rPr>
          <w:rFonts w:ascii="標楷體" w:eastAsia="標楷體" w:hAnsi="標楷體" w:cs="Times New Roman"/>
          <w:sz w:val="28"/>
          <w:szCs w:val="28"/>
        </w:rPr>
        <w:t>規劃興建學生宿舍，</w:t>
      </w:r>
      <w:r w:rsidR="00072AF9">
        <w:rPr>
          <w:rFonts w:ascii="標楷體" w:eastAsia="標楷體" w:hAnsi="標楷體" w:cs="Times New Roman" w:hint="eastAsia"/>
          <w:sz w:val="28"/>
          <w:szCs w:val="28"/>
        </w:rPr>
        <w:t>該</w:t>
      </w:r>
      <w:r w:rsidR="007323BF">
        <w:rPr>
          <w:rFonts w:ascii="標楷體" w:eastAsia="標楷體" w:hAnsi="標楷體" w:cs="Times New Roman"/>
          <w:sz w:val="28"/>
          <w:szCs w:val="28"/>
        </w:rPr>
        <w:t>宿舍有無興建</w:t>
      </w:r>
      <w:r w:rsidR="00072AF9">
        <w:rPr>
          <w:rFonts w:ascii="標楷體" w:eastAsia="標楷體" w:hAnsi="標楷體" w:cs="Times New Roman" w:hint="eastAsia"/>
          <w:sz w:val="28"/>
          <w:szCs w:val="28"/>
        </w:rPr>
        <w:t>之</w:t>
      </w:r>
      <w:r w:rsidR="007323BF">
        <w:rPr>
          <w:rFonts w:ascii="標楷體" w:eastAsia="標楷體" w:hAnsi="標楷體" w:cs="Times New Roman"/>
          <w:sz w:val="28"/>
          <w:szCs w:val="28"/>
        </w:rPr>
        <w:t>必要性，請學校再審慎</w:t>
      </w:r>
      <w:r w:rsidR="00B06A03">
        <w:rPr>
          <w:rFonts w:ascii="標楷體" w:eastAsia="標楷體" w:hAnsi="標楷體" w:cs="Times New Roman" w:hint="eastAsia"/>
          <w:sz w:val="28"/>
          <w:szCs w:val="28"/>
        </w:rPr>
        <w:t>評估</w:t>
      </w:r>
      <w:r w:rsidR="007323BF">
        <w:rPr>
          <w:rFonts w:ascii="標楷體" w:eastAsia="標楷體" w:hAnsi="標楷體" w:cs="Times New Roman"/>
          <w:sz w:val="28"/>
          <w:szCs w:val="28"/>
        </w:rPr>
        <w:t>。</w:t>
      </w:r>
    </w:p>
    <w:p w:rsidR="00CF6A06" w:rsidRDefault="007323BF" w:rsidP="007323BF">
      <w:pPr>
        <w:pStyle w:val="a3"/>
        <w:numPr>
          <w:ilvl w:val="0"/>
          <w:numId w:val="2"/>
        </w:numPr>
        <w:spacing w:line="48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有關前述結論</w:t>
      </w:r>
      <w:r>
        <w:rPr>
          <w:rFonts w:ascii="標楷體" w:eastAsia="標楷體" w:hAnsi="標楷體" w:cs="Times New Roman"/>
          <w:sz w:val="28"/>
          <w:szCs w:val="28"/>
        </w:rPr>
        <w:t>，請學校</w:t>
      </w:r>
      <w:r w:rsidR="00B06A03">
        <w:rPr>
          <w:rFonts w:ascii="標楷體" w:eastAsia="標楷體" w:hAnsi="標楷體" w:cs="Times New Roman" w:hint="eastAsia"/>
          <w:sz w:val="28"/>
          <w:szCs w:val="28"/>
        </w:rPr>
        <w:t>後續研擬</w:t>
      </w:r>
      <w:r w:rsidR="00B06A03">
        <w:rPr>
          <w:rFonts w:ascii="標楷體" w:eastAsia="標楷體" w:hAnsi="標楷體" w:cs="Times New Roman"/>
          <w:sz w:val="28"/>
          <w:szCs w:val="28"/>
        </w:rPr>
        <w:t>兩校合併計畫書</w:t>
      </w:r>
      <w:r w:rsidR="00B06A03">
        <w:rPr>
          <w:rFonts w:ascii="標楷體" w:eastAsia="標楷體" w:hAnsi="標楷體" w:cs="Times New Roman" w:hint="eastAsia"/>
          <w:sz w:val="28"/>
          <w:szCs w:val="28"/>
        </w:rPr>
        <w:t>時，</w:t>
      </w:r>
      <w:r w:rsidR="00B06A03">
        <w:rPr>
          <w:rFonts w:ascii="標楷體" w:eastAsia="標楷體" w:hAnsi="標楷體" w:cs="Times New Roman"/>
          <w:sz w:val="28"/>
          <w:szCs w:val="28"/>
        </w:rPr>
        <w:t>一併納入考量</w:t>
      </w:r>
      <w:r>
        <w:rPr>
          <w:rFonts w:ascii="標楷體" w:eastAsia="標楷體" w:hAnsi="標楷體" w:cs="Times New Roman" w:hint="eastAsia"/>
          <w:sz w:val="28"/>
          <w:szCs w:val="28"/>
        </w:rPr>
        <w:t>；另請依</w:t>
      </w:r>
      <w:r>
        <w:rPr>
          <w:rFonts w:ascii="標楷體" w:eastAsia="標楷體" w:hAnsi="標楷體" w:cs="Times New Roman"/>
          <w:sz w:val="28"/>
          <w:szCs w:val="28"/>
        </w:rPr>
        <w:t>「國立大學合併推動辦法</w:t>
      </w:r>
      <w:r>
        <w:rPr>
          <w:rFonts w:ascii="標楷體" w:eastAsia="標楷體" w:hAnsi="標楷體" w:cs="Times New Roman" w:hint="eastAsia"/>
          <w:sz w:val="28"/>
          <w:szCs w:val="28"/>
        </w:rPr>
        <w:t>」</w:t>
      </w:r>
      <w:r>
        <w:rPr>
          <w:rFonts w:ascii="標楷體" w:eastAsia="標楷體" w:hAnsi="標楷體" w:cs="Times New Roman"/>
          <w:sz w:val="28"/>
          <w:szCs w:val="28"/>
        </w:rPr>
        <w:t>第7條規定</w:t>
      </w:r>
      <w:r w:rsidR="00772AFF">
        <w:rPr>
          <w:rFonts w:ascii="標楷體" w:eastAsia="標楷體" w:hAnsi="標楷體" w:cs="Times New Roman" w:hint="eastAsia"/>
          <w:sz w:val="28"/>
          <w:szCs w:val="28"/>
        </w:rPr>
        <w:t>撰寫合併計畫書</w:t>
      </w:r>
      <w:r>
        <w:rPr>
          <w:rFonts w:ascii="標楷體" w:eastAsia="標楷體" w:hAnsi="標楷體" w:cs="Times New Roman"/>
          <w:sz w:val="28"/>
          <w:szCs w:val="28"/>
        </w:rPr>
        <w:t>，</w:t>
      </w:r>
      <w:r>
        <w:rPr>
          <w:rFonts w:ascii="標楷體" w:eastAsia="標楷體" w:hAnsi="標楷體" w:cs="Times New Roman" w:hint="eastAsia"/>
          <w:sz w:val="28"/>
          <w:szCs w:val="28"/>
        </w:rPr>
        <w:t>將學校重要章則</w:t>
      </w:r>
      <w:r w:rsidR="00772AFF">
        <w:rPr>
          <w:rFonts w:ascii="標楷體" w:eastAsia="標楷體" w:hAnsi="標楷體" w:cs="Times New Roman" w:hint="eastAsia"/>
          <w:sz w:val="28"/>
          <w:szCs w:val="28"/>
        </w:rPr>
        <w:t>（如組織規程、學則、教師權益規定等）</w:t>
      </w:r>
      <w:r w:rsidR="00072AF9">
        <w:rPr>
          <w:rFonts w:ascii="標楷體" w:eastAsia="標楷體" w:hAnsi="標楷體" w:cs="Times New Roman" w:hint="eastAsia"/>
          <w:sz w:val="28"/>
          <w:szCs w:val="28"/>
        </w:rPr>
        <w:t>、</w:t>
      </w:r>
      <w:r w:rsidR="00072AF9">
        <w:rPr>
          <w:rFonts w:ascii="標楷體" w:eastAsia="標楷體" w:hAnsi="標楷體" w:cs="Times New Roman"/>
          <w:sz w:val="28"/>
          <w:szCs w:val="28"/>
        </w:rPr>
        <w:t>合併具體推動期程等</w:t>
      </w:r>
      <w:r w:rsidR="00772AFF">
        <w:rPr>
          <w:rFonts w:ascii="標楷體" w:eastAsia="標楷體" w:hAnsi="標楷體" w:cs="Times New Roman" w:hint="eastAsia"/>
          <w:sz w:val="28"/>
          <w:szCs w:val="28"/>
        </w:rPr>
        <w:t>一併</w:t>
      </w:r>
      <w:r w:rsidR="00072AF9">
        <w:rPr>
          <w:rFonts w:ascii="標楷體" w:eastAsia="標楷體" w:hAnsi="標楷體" w:cs="Times New Roman" w:hint="eastAsia"/>
          <w:sz w:val="28"/>
          <w:szCs w:val="28"/>
        </w:rPr>
        <w:t>納入</w:t>
      </w:r>
      <w:r w:rsidR="00772AFF">
        <w:rPr>
          <w:rFonts w:ascii="標楷體" w:eastAsia="標楷體" w:hAnsi="標楷體" w:cs="Times New Roman"/>
          <w:sz w:val="28"/>
          <w:szCs w:val="28"/>
        </w:rPr>
        <w:t>。</w:t>
      </w:r>
    </w:p>
    <w:p w:rsidR="0020521B" w:rsidRPr="007323BF" w:rsidRDefault="00CF6A06" w:rsidP="007323BF">
      <w:pPr>
        <w:pStyle w:val="a3"/>
        <w:numPr>
          <w:ilvl w:val="0"/>
          <w:numId w:val="2"/>
        </w:numPr>
        <w:spacing w:line="48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有關學校</w:t>
      </w:r>
      <w:r w:rsidR="0020521B" w:rsidRPr="007323BF">
        <w:rPr>
          <w:rFonts w:ascii="標楷體" w:eastAsia="標楷體" w:hAnsi="標楷體" w:cs="Times New Roman" w:hint="eastAsia"/>
          <w:sz w:val="28"/>
          <w:szCs w:val="28"/>
        </w:rPr>
        <w:t>各項需求經費之財源規劃（如自籌經費、募款評估等），</w:t>
      </w:r>
      <w:r w:rsidR="0020521B" w:rsidRPr="007323BF">
        <w:rPr>
          <w:rFonts w:ascii="標楷體" w:eastAsia="標楷體" w:hAnsi="標楷體" w:cs="Times New Roman"/>
          <w:sz w:val="28"/>
          <w:szCs w:val="28"/>
        </w:rPr>
        <w:t>宜審慎評估。</w:t>
      </w:r>
      <w:r>
        <w:rPr>
          <w:rFonts w:ascii="標楷體" w:eastAsia="標楷體" w:hAnsi="標楷體" w:cs="Times New Roman" w:hint="eastAsia"/>
          <w:sz w:val="28"/>
          <w:szCs w:val="28"/>
        </w:rPr>
        <w:t>另意向書所提25.5億合併需求</w:t>
      </w:r>
      <w:r w:rsidR="00A7020E">
        <w:rPr>
          <w:rFonts w:ascii="標楷體" w:eastAsia="標楷體" w:hAnsi="標楷體" w:cs="Times New Roman" w:hint="eastAsia"/>
          <w:sz w:val="28"/>
          <w:szCs w:val="28"/>
        </w:rPr>
        <w:t>經費</w:t>
      </w:r>
      <w:r>
        <w:rPr>
          <w:rFonts w:ascii="標楷體" w:eastAsia="標楷體" w:hAnsi="標楷體" w:cs="Times New Roman" w:hint="eastAsia"/>
          <w:sz w:val="28"/>
          <w:szCs w:val="28"/>
        </w:rPr>
        <w:t>補助</w:t>
      </w:r>
      <w:r>
        <w:rPr>
          <w:rFonts w:ascii="標楷體" w:eastAsia="標楷體" w:hAnsi="標楷體" w:cs="Times New Roman"/>
          <w:sz w:val="28"/>
          <w:szCs w:val="28"/>
        </w:rPr>
        <w:t>，本部將另函回復。</w:t>
      </w:r>
    </w:p>
    <w:p w:rsidR="00321948" w:rsidRPr="004C27BD" w:rsidRDefault="00321948" w:rsidP="004C27BD">
      <w:pPr>
        <w:pStyle w:val="a3"/>
        <w:spacing w:line="480" w:lineRule="exact"/>
        <w:ind w:leftChars="0"/>
        <w:rPr>
          <w:rFonts w:ascii="標楷體" w:eastAsia="標楷體" w:hAnsi="標楷體" w:cs="Times New Roman"/>
          <w:sz w:val="28"/>
          <w:szCs w:val="28"/>
        </w:rPr>
      </w:pPr>
    </w:p>
    <w:p w:rsidR="00321948" w:rsidRPr="004C27BD" w:rsidRDefault="00321948" w:rsidP="004C27BD">
      <w:pPr>
        <w:pStyle w:val="a3"/>
        <w:numPr>
          <w:ilvl w:val="0"/>
          <w:numId w:val="1"/>
        </w:numPr>
        <w:tabs>
          <w:tab w:val="left" w:pos="567"/>
        </w:tabs>
        <w:spacing w:line="48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 w:rsidRPr="002A036A">
        <w:rPr>
          <w:rFonts w:ascii="標楷體" w:eastAsia="標楷體" w:hAnsi="標楷體" w:cs="Times New Roman" w:hint="eastAsia"/>
          <w:b/>
          <w:sz w:val="28"/>
          <w:szCs w:val="28"/>
        </w:rPr>
        <w:t>臨時動議</w:t>
      </w:r>
      <w:r w:rsidR="002A036A">
        <w:rPr>
          <w:rFonts w:ascii="標楷體" w:eastAsia="標楷體" w:hAnsi="標楷體" w:cs="Times New Roman" w:hint="eastAsia"/>
          <w:sz w:val="28"/>
          <w:szCs w:val="28"/>
        </w:rPr>
        <w:t>（</w:t>
      </w:r>
      <w:r w:rsidRPr="004C27BD">
        <w:rPr>
          <w:rFonts w:ascii="標楷體" w:eastAsia="標楷體" w:hAnsi="標楷體" w:cs="Times New Roman"/>
          <w:sz w:val="28"/>
          <w:szCs w:val="28"/>
        </w:rPr>
        <w:t>無</w:t>
      </w:r>
      <w:r w:rsidR="002A036A">
        <w:rPr>
          <w:rFonts w:ascii="標楷體" w:eastAsia="標楷體" w:hAnsi="標楷體" w:cs="Times New Roman" w:hint="eastAsia"/>
          <w:sz w:val="28"/>
          <w:szCs w:val="28"/>
        </w:rPr>
        <w:t>）</w:t>
      </w:r>
    </w:p>
    <w:p w:rsidR="00321948" w:rsidRPr="004C27BD" w:rsidRDefault="00321948" w:rsidP="002A036A">
      <w:pPr>
        <w:pStyle w:val="a3"/>
        <w:numPr>
          <w:ilvl w:val="0"/>
          <w:numId w:val="1"/>
        </w:numPr>
        <w:tabs>
          <w:tab w:val="left" w:pos="567"/>
        </w:tabs>
        <w:spacing w:beforeLines="50" w:before="180" w:line="480" w:lineRule="exact"/>
        <w:ind w:leftChars="0" w:left="482" w:hanging="482"/>
        <w:rPr>
          <w:rFonts w:ascii="標楷體" w:eastAsia="標楷體" w:hAnsi="標楷體" w:cs="Times New Roman"/>
          <w:sz w:val="28"/>
          <w:szCs w:val="28"/>
        </w:rPr>
      </w:pPr>
      <w:r w:rsidRPr="002A036A">
        <w:rPr>
          <w:rFonts w:ascii="標楷體" w:eastAsia="標楷體" w:hAnsi="標楷體" w:cs="Times New Roman" w:hint="eastAsia"/>
          <w:b/>
          <w:sz w:val="28"/>
          <w:szCs w:val="28"/>
        </w:rPr>
        <w:t>散會</w:t>
      </w:r>
      <w:r w:rsidRPr="004C27BD">
        <w:rPr>
          <w:rFonts w:ascii="標楷體" w:eastAsia="標楷體" w:hAnsi="標楷體" w:cs="Times New Roman" w:hint="eastAsia"/>
          <w:sz w:val="28"/>
          <w:szCs w:val="28"/>
        </w:rPr>
        <w:t>（</w:t>
      </w:r>
      <w:r w:rsidR="003D5FCA">
        <w:rPr>
          <w:rFonts w:ascii="標楷體" w:eastAsia="標楷體" w:hAnsi="標楷體" w:cs="Times New Roman" w:hint="eastAsia"/>
          <w:sz w:val="28"/>
          <w:szCs w:val="28"/>
        </w:rPr>
        <w:t>上午</w:t>
      </w:r>
      <w:r w:rsidRPr="004C27BD">
        <w:rPr>
          <w:rFonts w:ascii="標楷體" w:eastAsia="標楷體" w:hAnsi="標楷體" w:cs="Times New Roman" w:hint="eastAsia"/>
          <w:sz w:val="28"/>
          <w:szCs w:val="28"/>
        </w:rPr>
        <w:t>11時45分）。</w:t>
      </w:r>
    </w:p>
    <w:sectPr w:rsidR="00321948" w:rsidRPr="004C27B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11ED" w:rsidRDefault="005E11ED" w:rsidP="009B0369">
      <w:r>
        <w:separator/>
      </w:r>
    </w:p>
  </w:endnote>
  <w:endnote w:type="continuationSeparator" w:id="0">
    <w:p w:rsidR="005E11ED" w:rsidRDefault="005E11ED" w:rsidP="009B0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11ED" w:rsidRDefault="005E11ED" w:rsidP="009B0369">
      <w:r>
        <w:separator/>
      </w:r>
    </w:p>
  </w:footnote>
  <w:footnote w:type="continuationSeparator" w:id="0">
    <w:p w:rsidR="005E11ED" w:rsidRDefault="005E11ED" w:rsidP="009B03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11AE4"/>
    <w:multiLevelType w:val="hybridMultilevel"/>
    <w:tmpl w:val="42B815B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6E30497"/>
    <w:multiLevelType w:val="hybridMultilevel"/>
    <w:tmpl w:val="774AE5C8"/>
    <w:lvl w:ilvl="0" w:tplc="E9B8E780">
      <w:start w:val="1"/>
      <w:numFmt w:val="taiwaneseCountingThousand"/>
      <w:lvlText w:val="（%1）"/>
      <w:lvlJc w:val="left"/>
      <w:pPr>
        <w:ind w:left="855" w:hanging="85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948"/>
    <w:rsid w:val="00072AF9"/>
    <w:rsid w:val="0020521B"/>
    <w:rsid w:val="002A036A"/>
    <w:rsid w:val="00321948"/>
    <w:rsid w:val="003568B1"/>
    <w:rsid w:val="003D5FCA"/>
    <w:rsid w:val="00474CBF"/>
    <w:rsid w:val="004C27BD"/>
    <w:rsid w:val="004E33D5"/>
    <w:rsid w:val="005E11ED"/>
    <w:rsid w:val="007323BF"/>
    <w:rsid w:val="00772AFF"/>
    <w:rsid w:val="007832BB"/>
    <w:rsid w:val="00924654"/>
    <w:rsid w:val="009B0369"/>
    <w:rsid w:val="009D10DD"/>
    <w:rsid w:val="00A7020E"/>
    <w:rsid w:val="00B06A03"/>
    <w:rsid w:val="00CF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7ADD29F-1938-4EE3-9E03-5EE2A05DE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1948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2A03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A036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B03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B036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B03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B036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76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宋雯倩</dc:creator>
  <cp:keywords/>
  <dc:description/>
  <cp:lastModifiedBy>user</cp:lastModifiedBy>
  <cp:revision>2</cp:revision>
  <cp:lastPrinted>2016-01-21T02:25:00Z</cp:lastPrinted>
  <dcterms:created xsi:type="dcterms:W3CDTF">2016-02-03T00:06:00Z</dcterms:created>
  <dcterms:modified xsi:type="dcterms:W3CDTF">2016-02-03T00:06:00Z</dcterms:modified>
</cp:coreProperties>
</file>